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79" w:rsidRPr="00560179" w:rsidRDefault="00560179" w:rsidP="00560179">
      <w:pPr>
        <w:jc w:val="right"/>
        <w:rPr>
          <w:rFonts w:ascii="Arial" w:hAnsi="Arial" w:cs="Arial"/>
          <w:b/>
          <w:bCs/>
          <w:color w:val="0070C0"/>
          <w:sz w:val="28"/>
          <w:szCs w:val="28"/>
          <w:u w:val="single"/>
        </w:rPr>
      </w:pPr>
      <w:r w:rsidRPr="00560179">
        <w:rPr>
          <w:rFonts w:ascii="Arial" w:hAnsi="Arial" w:cs="Arial"/>
          <w:b/>
          <w:noProof/>
          <w:color w:val="0070C0"/>
          <w:sz w:val="28"/>
          <w:szCs w:val="28"/>
          <w:lang w:eastAsia="en-GB"/>
        </w:rPr>
        <w:drawing>
          <wp:anchor distT="0" distB="0" distL="114300" distR="114300" simplePos="0" relativeHeight="251658240" behindDoc="0" locked="0" layoutInCell="1" allowOverlap="1">
            <wp:simplePos x="0" y="0"/>
            <wp:positionH relativeFrom="column">
              <wp:posOffset>-238539</wp:posOffset>
            </wp:positionH>
            <wp:positionV relativeFrom="paragraph">
              <wp:posOffset>-526730</wp:posOffset>
            </wp:positionV>
            <wp:extent cx="818984" cy="792861"/>
            <wp:effectExtent l="19050" t="0" r="166" b="0"/>
            <wp:wrapNone/>
            <wp:docPr id="1" name="Picture 0" descr="NWYF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YFL (1).jpg"/>
                    <pic:cNvPicPr/>
                  </pic:nvPicPr>
                  <pic:blipFill>
                    <a:blip r:embed="rId6" cstate="print"/>
                    <a:stretch>
                      <a:fillRect/>
                    </a:stretch>
                  </pic:blipFill>
                  <pic:spPr>
                    <a:xfrm>
                      <a:off x="0" y="0"/>
                      <a:ext cx="822442" cy="796209"/>
                    </a:xfrm>
                    <a:prstGeom prst="rect">
                      <a:avLst/>
                    </a:prstGeom>
                  </pic:spPr>
                </pic:pic>
              </a:graphicData>
            </a:graphic>
          </wp:anchor>
        </w:drawing>
      </w:r>
      <w:r w:rsidRPr="00560179">
        <w:rPr>
          <w:rFonts w:ascii="Arial" w:hAnsi="Arial" w:cs="Arial"/>
          <w:b/>
          <w:color w:val="0070C0"/>
          <w:sz w:val="28"/>
          <w:szCs w:val="28"/>
        </w:rPr>
        <w:t>OFFICIAL NORTH WILTS REFEREES' MATCH RESULT CARD</w:t>
      </w:r>
    </w:p>
    <w:p w:rsidR="00560179" w:rsidRDefault="00560179" w:rsidP="00560179">
      <w:pPr>
        <w:rPr>
          <w:b/>
          <w:bCs/>
          <w:color w:val="0000FF"/>
          <w:sz w:val="22"/>
          <w:u w:val="single"/>
        </w:rPr>
      </w:pPr>
    </w:p>
    <w:p w:rsidR="00560179" w:rsidRPr="00560179" w:rsidRDefault="00560179" w:rsidP="00560179">
      <w:pPr>
        <w:rPr>
          <w:b/>
          <w:bCs/>
          <w:sz w:val="22"/>
          <w:u w:val="single"/>
        </w:rPr>
      </w:pPr>
      <w:r w:rsidRPr="00560179">
        <w:rPr>
          <w:b/>
          <w:bCs/>
          <w:sz w:val="22"/>
          <w:u w:val="single"/>
        </w:rPr>
        <w:t>North Wiltshire Youth &amp; Minor League</w:t>
      </w:r>
    </w:p>
    <w:p w:rsidR="00051DC2" w:rsidRDefault="00051DC2"/>
    <w:tbl>
      <w:tblPr>
        <w:tblStyle w:val="TableGrid"/>
        <w:tblW w:w="0" w:type="auto"/>
        <w:tblLook w:val="04A0"/>
      </w:tblPr>
      <w:tblGrid>
        <w:gridCol w:w="3080"/>
        <w:gridCol w:w="3081"/>
        <w:gridCol w:w="3081"/>
      </w:tblGrid>
      <w:tr w:rsidR="00560179" w:rsidTr="00560179">
        <w:tc>
          <w:tcPr>
            <w:tcW w:w="3080" w:type="dxa"/>
          </w:tcPr>
          <w:p w:rsidR="00560179" w:rsidRPr="00560179" w:rsidRDefault="00560179">
            <w:pPr>
              <w:rPr>
                <w:b/>
              </w:rPr>
            </w:pPr>
            <w:bookmarkStart w:id="0" w:name="Dropdown8"/>
            <w:r w:rsidRPr="00560179">
              <w:rPr>
                <w:b/>
                <w:bCs/>
                <w:sz w:val="22"/>
              </w:rPr>
              <w:t>Division:</w:t>
            </w:r>
            <w:bookmarkEnd w:id="0"/>
          </w:p>
        </w:tc>
        <w:tc>
          <w:tcPr>
            <w:tcW w:w="3081" w:type="dxa"/>
          </w:tcPr>
          <w:p w:rsidR="00560179" w:rsidRPr="00560179" w:rsidRDefault="00560179">
            <w:pPr>
              <w:rPr>
                <w:b/>
              </w:rPr>
            </w:pPr>
            <w:r>
              <w:rPr>
                <w:b/>
                <w:sz w:val="22"/>
              </w:rPr>
              <w:t>Kick-off T</w:t>
            </w:r>
            <w:r w:rsidRPr="00560179">
              <w:rPr>
                <w:b/>
                <w:sz w:val="22"/>
              </w:rPr>
              <w:t>ime:</w:t>
            </w:r>
            <w:r w:rsidRPr="00560179">
              <w:rPr>
                <w:b/>
                <w:bCs/>
                <w:sz w:val="22"/>
              </w:rPr>
              <w:t xml:space="preserve">  </w:t>
            </w:r>
          </w:p>
        </w:tc>
        <w:tc>
          <w:tcPr>
            <w:tcW w:w="3081" w:type="dxa"/>
          </w:tcPr>
          <w:p w:rsidR="00560179" w:rsidRPr="00560179" w:rsidRDefault="00560179">
            <w:pPr>
              <w:rPr>
                <w:b/>
              </w:rPr>
            </w:pPr>
            <w:r w:rsidRPr="00560179">
              <w:rPr>
                <w:b/>
                <w:sz w:val="22"/>
              </w:rPr>
              <w:t>Date:</w:t>
            </w:r>
          </w:p>
        </w:tc>
      </w:tr>
    </w:tbl>
    <w:p w:rsidR="00560179" w:rsidRDefault="00560179"/>
    <w:tbl>
      <w:tblPr>
        <w:tblStyle w:val="TableGrid"/>
        <w:tblW w:w="0" w:type="auto"/>
        <w:tblLook w:val="04A0"/>
      </w:tblPr>
      <w:tblGrid>
        <w:gridCol w:w="4621"/>
        <w:gridCol w:w="4621"/>
      </w:tblGrid>
      <w:tr w:rsidR="00560179" w:rsidTr="00560179">
        <w:tc>
          <w:tcPr>
            <w:tcW w:w="4621" w:type="dxa"/>
          </w:tcPr>
          <w:p w:rsidR="00560179" w:rsidRDefault="00560179">
            <w:r>
              <w:t>Did the Home Team Pay Your Fee and Expenses Before Kick-</w:t>
            </w:r>
            <w:r w:rsidR="0020456C">
              <w:t>Off?</w:t>
            </w:r>
          </w:p>
        </w:tc>
        <w:tc>
          <w:tcPr>
            <w:tcW w:w="4621" w:type="dxa"/>
          </w:tcPr>
          <w:p w:rsidR="00560179" w:rsidRDefault="00560179" w:rsidP="00560179">
            <w:pPr>
              <w:jc w:val="center"/>
            </w:pPr>
            <w:r w:rsidRPr="00560179">
              <w:rPr>
                <w:b/>
              </w:rPr>
              <w:t>Yes /No</w:t>
            </w:r>
          </w:p>
        </w:tc>
      </w:tr>
    </w:tbl>
    <w:p w:rsidR="00560179" w:rsidRDefault="00560179"/>
    <w:tbl>
      <w:tblPr>
        <w:tblStyle w:val="TableGrid"/>
        <w:tblW w:w="0" w:type="auto"/>
        <w:tblLook w:val="04A0"/>
      </w:tblPr>
      <w:tblGrid>
        <w:gridCol w:w="4621"/>
        <w:gridCol w:w="4621"/>
      </w:tblGrid>
      <w:tr w:rsidR="0020456C" w:rsidTr="0020456C">
        <w:tc>
          <w:tcPr>
            <w:tcW w:w="4621" w:type="dxa"/>
          </w:tcPr>
          <w:p w:rsidR="0020456C" w:rsidRPr="0020456C" w:rsidRDefault="0020456C">
            <w:pPr>
              <w:rPr>
                <w:b/>
              </w:rPr>
            </w:pPr>
            <w:r w:rsidRPr="0020456C">
              <w:rPr>
                <w:b/>
              </w:rPr>
              <w:t xml:space="preserve">Match Fee: £  </w:t>
            </w:r>
          </w:p>
        </w:tc>
        <w:tc>
          <w:tcPr>
            <w:tcW w:w="4621" w:type="dxa"/>
          </w:tcPr>
          <w:p w:rsidR="0020456C" w:rsidRPr="00DA2E8F" w:rsidRDefault="00DA2E8F" w:rsidP="00DA2E8F">
            <w:pPr>
              <w:jc w:val="center"/>
              <w:rPr>
                <w:b/>
                <w:color w:val="FF0000"/>
              </w:rPr>
            </w:pPr>
            <w:r w:rsidRPr="00DA2E8F">
              <w:rPr>
                <w:b/>
                <w:color w:val="FF0000"/>
              </w:rPr>
              <w:t>Do you wish to Receive Support this Season?</w:t>
            </w:r>
          </w:p>
        </w:tc>
      </w:tr>
      <w:tr w:rsidR="0020456C" w:rsidTr="0020456C">
        <w:tc>
          <w:tcPr>
            <w:tcW w:w="4621" w:type="dxa"/>
          </w:tcPr>
          <w:p w:rsidR="0020456C" w:rsidRPr="0020456C" w:rsidRDefault="0020456C">
            <w:pPr>
              <w:rPr>
                <w:b/>
              </w:rPr>
            </w:pPr>
            <w:r w:rsidRPr="0020456C">
              <w:rPr>
                <w:b/>
              </w:rPr>
              <w:t>Expenses:</w:t>
            </w:r>
          </w:p>
        </w:tc>
        <w:tc>
          <w:tcPr>
            <w:tcW w:w="4621" w:type="dxa"/>
          </w:tcPr>
          <w:p w:rsidR="0020456C" w:rsidRDefault="00DA2E8F" w:rsidP="00DA2E8F">
            <w:pPr>
              <w:jc w:val="center"/>
            </w:pPr>
            <w:r w:rsidRPr="00560179">
              <w:rPr>
                <w:b/>
              </w:rPr>
              <w:t>Yes /No</w:t>
            </w:r>
            <w:r>
              <w:rPr>
                <w:b/>
              </w:rPr>
              <w:t xml:space="preserve"> or Please Contact Me</w:t>
            </w:r>
          </w:p>
        </w:tc>
      </w:tr>
    </w:tbl>
    <w:p w:rsidR="00560179" w:rsidRDefault="00560179"/>
    <w:p w:rsidR="00560179" w:rsidRDefault="00560179"/>
    <w:tbl>
      <w:tblPr>
        <w:tblStyle w:val="TableGrid"/>
        <w:tblW w:w="0" w:type="auto"/>
        <w:tblLook w:val="04A0"/>
      </w:tblPr>
      <w:tblGrid>
        <w:gridCol w:w="4621"/>
        <w:gridCol w:w="4621"/>
      </w:tblGrid>
      <w:tr w:rsidR="00560179" w:rsidTr="00560179">
        <w:tc>
          <w:tcPr>
            <w:tcW w:w="4621" w:type="dxa"/>
          </w:tcPr>
          <w:p w:rsidR="00560179" w:rsidRPr="00DA2E8F" w:rsidRDefault="00560179" w:rsidP="00560179">
            <w:pPr>
              <w:jc w:val="center"/>
              <w:rPr>
                <w:b/>
              </w:rPr>
            </w:pPr>
            <w:r w:rsidRPr="00DA2E8F">
              <w:rPr>
                <w:b/>
                <w:bCs/>
              </w:rPr>
              <w:t>Notification received from Home team of ground location etc.</w:t>
            </w:r>
          </w:p>
        </w:tc>
        <w:tc>
          <w:tcPr>
            <w:tcW w:w="4621" w:type="dxa"/>
          </w:tcPr>
          <w:p w:rsidR="00560179" w:rsidRDefault="00560179" w:rsidP="00F56C5D">
            <w:pPr>
              <w:rPr>
                <w:b/>
              </w:rPr>
            </w:pPr>
            <w:r w:rsidRPr="00560179">
              <w:rPr>
                <w:b/>
              </w:rPr>
              <w:t>Yes /No</w:t>
            </w:r>
            <w:r w:rsidR="00F56C5D">
              <w:rPr>
                <w:b/>
              </w:rPr>
              <w:t xml:space="preserve">                         Phone/ E-mail / Text</w:t>
            </w:r>
          </w:p>
          <w:p w:rsidR="00F56C5D" w:rsidRPr="00560179" w:rsidRDefault="00F56C5D" w:rsidP="00F56C5D">
            <w:pPr>
              <w:rPr>
                <w:b/>
              </w:rPr>
            </w:pPr>
            <w:r>
              <w:rPr>
                <w:b/>
              </w:rPr>
              <w:t xml:space="preserve">Day:                             Time:      </w:t>
            </w:r>
          </w:p>
        </w:tc>
      </w:tr>
    </w:tbl>
    <w:p w:rsidR="00560179" w:rsidRDefault="00560179"/>
    <w:p w:rsidR="00560179" w:rsidRDefault="00560179">
      <w:pPr>
        <w:rPr>
          <w:b/>
          <w:i/>
          <w:color w:val="FF0000"/>
        </w:rPr>
      </w:pPr>
      <w:r>
        <w:rPr>
          <w:b/>
          <w:i/>
          <w:color w:val="FF0000"/>
        </w:rPr>
        <w:t>Referee’s pl</w:t>
      </w:r>
      <w:r w:rsidRPr="00560179">
        <w:rPr>
          <w:b/>
          <w:i/>
          <w:color w:val="FF0000"/>
        </w:rPr>
        <w:t>ease enter marks below out of 100, (100 Being the Highest</w:t>
      </w:r>
      <w:r>
        <w:rPr>
          <w:b/>
          <w:i/>
          <w:color w:val="FF0000"/>
        </w:rPr>
        <w:t>)</w:t>
      </w:r>
      <w:r w:rsidRPr="00560179">
        <w:rPr>
          <w:b/>
          <w:i/>
          <w:color w:val="FF0000"/>
        </w:rPr>
        <w:t>,</w:t>
      </w:r>
      <w:r>
        <w:rPr>
          <w:b/>
          <w:i/>
          <w:color w:val="FF0000"/>
        </w:rPr>
        <w:t xml:space="preserve"> in the case that you have entered 50 or below in any of the boxes below please explain in the remarks box why a low score was entered.</w:t>
      </w:r>
    </w:p>
    <w:p w:rsidR="001217F6" w:rsidRDefault="001217F6"/>
    <w:tbl>
      <w:tblPr>
        <w:tblStyle w:val="TableGrid"/>
        <w:tblW w:w="0" w:type="auto"/>
        <w:tblLook w:val="04A0"/>
      </w:tblPr>
      <w:tblGrid>
        <w:gridCol w:w="4621"/>
        <w:gridCol w:w="4621"/>
      </w:tblGrid>
      <w:tr w:rsidR="00560179" w:rsidTr="00560179">
        <w:tc>
          <w:tcPr>
            <w:tcW w:w="4621" w:type="dxa"/>
          </w:tcPr>
          <w:p w:rsidR="00560179" w:rsidRPr="0020456C" w:rsidRDefault="00560179" w:rsidP="00560179">
            <w:pPr>
              <w:pStyle w:val="Title"/>
              <w:jc w:val="left"/>
              <w:rPr>
                <w:bCs/>
                <w:color w:val="0070C0"/>
                <w:sz w:val="22"/>
                <w:u w:val="none"/>
              </w:rPr>
            </w:pPr>
            <w:r w:rsidRPr="0020456C">
              <w:rPr>
                <w:bCs/>
                <w:color w:val="0070C0"/>
                <w:sz w:val="22"/>
                <w:u w:val="none"/>
              </w:rPr>
              <w:t>Home Team:</w:t>
            </w:r>
          </w:p>
          <w:p w:rsidR="00560179" w:rsidRPr="0020456C" w:rsidRDefault="00560179">
            <w:pPr>
              <w:rPr>
                <w:b/>
                <w:color w:val="0070C0"/>
              </w:rPr>
            </w:pPr>
          </w:p>
        </w:tc>
        <w:tc>
          <w:tcPr>
            <w:tcW w:w="4621" w:type="dxa"/>
          </w:tcPr>
          <w:p w:rsidR="00560179" w:rsidRPr="0020456C" w:rsidRDefault="00560179">
            <w:pPr>
              <w:rPr>
                <w:b/>
                <w:color w:val="0070C0"/>
              </w:rPr>
            </w:pPr>
            <w:r w:rsidRPr="0020456C">
              <w:rPr>
                <w:b/>
                <w:bCs/>
                <w:color w:val="0070C0"/>
                <w:sz w:val="22"/>
              </w:rPr>
              <w:t>Away Team:</w:t>
            </w:r>
          </w:p>
        </w:tc>
      </w:tr>
      <w:tr w:rsidR="00560179" w:rsidTr="00725C81">
        <w:tc>
          <w:tcPr>
            <w:tcW w:w="4621" w:type="dxa"/>
          </w:tcPr>
          <w:p w:rsidR="00560179" w:rsidRPr="0020456C" w:rsidRDefault="00560179">
            <w:pPr>
              <w:rPr>
                <w:b/>
                <w:color w:val="0070C0"/>
              </w:rPr>
            </w:pPr>
            <w:r w:rsidRPr="0020456C">
              <w:rPr>
                <w:b/>
                <w:bCs/>
                <w:color w:val="0070C0"/>
                <w:sz w:val="22"/>
              </w:rPr>
              <w:t xml:space="preserve">Home Team Goals Scored:                 </w:t>
            </w:r>
          </w:p>
        </w:tc>
        <w:tc>
          <w:tcPr>
            <w:tcW w:w="4621" w:type="dxa"/>
            <w:vAlign w:val="center"/>
          </w:tcPr>
          <w:p w:rsidR="00560179" w:rsidRPr="0020456C" w:rsidRDefault="00560179" w:rsidP="00294B27">
            <w:pPr>
              <w:pStyle w:val="Title"/>
              <w:jc w:val="left"/>
              <w:rPr>
                <w:bCs/>
                <w:color w:val="0070C0"/>
                <w:sz w:val="22"/>
              </w:rPr>
            </w:pPr>
            <w:r w:rsidRPr="0020456C">
              <w:rPr>
                <w:bCs/>
                <w:color w:val="0070C0"/>
                <w:sz w:val="22"/>
                <w:u w:val="none"/>
              </w:rPr>
              <w:t xml:space="preserve">Away Team Goals Scored:                </w:t>
            </w:r>
          </w:p>
        </w:tc>
      </w:tr>
      <w:tr w:rsidR="00560179" w:rsidTr="00560179">
        <w:tc>
          <w:tcPr>
            <w:tcW w:w="4621" w:type="dxa"/>
          </w:tcPr>
          <w:p w:rsidR="00560179" w:rsidRPr="00560179" w:rsidRDefault="00560179">
            <w:r w:rsidRPr="00560179">
              <w:rPr>
                <w:bCs/>
                <w:sz w:val="22"/>
              </w:rPr>
              <w:t xml:space="preserve">Home Team Sportsmanship Mark:     </w:t>
            </w:r>
          </w:p>
        </w:tc>
        <w:tc>
          <w:tcPr>
            <w:tcW w:w="4621" w:type="dxa"/>
          </w:tcPr>
          <w:p w:rsidR="00560179" w:rsidRPr="00560179" w:rsidRDefault="00560179">
            <w:r w:rsidRPr="00560179">
              <w:rPr>
                <w:bCs/>
                <w:sz w:val="22"/>
              </w:rPr>
              <w:t xml:space="preserve">Away Team Sportsmanship Mark:        </w:t>
            </w:r>
          </w:p>
        </w:tc>
      </w:tr>
      <w:tr w:rsidR="00560179" w:rsidTr="00810DCD">
        <w:tc>
          <w:tcPr>
            <w:tcW w:w="4621" w:type="dxa"/>
            <w:vAlign w:val="center"/>
          </w:tcPr>
          <w:p w:rsidR="00560179" w:rsidRPr="00560179" w:rsidRDefault="00560179" w:rsidP="00294B27">
            <w:pPr>
              <w:rPr>
                <w:bCs/>
                <w:sz w:val="22"/>
              </w:rPr>
            </w:pPr>
            <w:r w:rsidRPr="00560179">
              <w:rPr>
                <w:bCs/>
                <w:sz w:val="22"/>
              </w:rPr>
              <w:t xml:space="preserve">Home Club Assistant Referee Mark   </w:t>
            </w:r>
          </w:p>
        </w:tc>
        <w:tc>
          <w:tcPr>
            <w:tcW w:w="4621" w:type="dxa"/>
          </w:tcPr>
          <w:p w:rsidR="00560179" w:rsidRPr="00560179" w:rsidRDefault="00560179">
            <w:r w:rsidRPr="00560179">
              <w:rPr>
                <w:bCs/>
                <w:sz w:val="22"/>
              </w:rPr>
              <w:t>Aw</w:t>
            </w:r>
            <w:r>
              <w:rPr>
                <w:bCs/>
                <w:sz w:val="22"/>
              </w:rPr>
              <w:t>ay Club Assistant Referee Mark :</w:t>
            </w:r>
            <w:r w:rsidRPr="00560179">
              <w:rPr>
                <w:bCs/>
                <w:sz w:val="22"/>
              </w:rPr>
              <w:t xml:space="preserve">    </w:t>
            </w:r>
          </w:p>
        </w:tc>
      </w:tr>
      <w:tr w:rsidR="00560179" w:rsidTr="00810DCD">
        <w:tc>
          <w:tcPr>
            <w:tcW w:w="4621" w:type="dxa"/>
            <w:vAlign w:val="center"/>
          </w:tcPr>
          <w:p w:rsidR="00560179" w:rsidRPr="00560179" w:rsidRDefault="00560179" w:rsidP="00294B27">
            <w:pPr>
              <w:rPr>
                <w:bCs/>
                <w:sz w:val="22"/>
              </w:rPr>
            </w:pPr>
            <w:r w:rsidRPr="00560179">
              <w:rPr>
                <w:bCs/>
                <w:sz w:val="22"/>
              </w:rPr>
              <w:t xml:space="preserve">Home Team Manager's Mark:            </w:t>
            </w:r>
          </w:p>
        </w:tc>
        <w:tc>
          <w:tcPr>
            <w:tcW w:w="4621" w:type="dxa"/>
          </w:tcPr>
          <w:p w:rsidR="00560179" w:rsidRPr="00560179" w:rsidRDefault="00560179">
            <w:r w:rsidRPr="00560179">
              <w:rPr>
                <w:bCs/>
                <w:sz w:val="22"/>
              </w:rPr>
              <w:t>Away Team Manager's Mark</w:t>
            </w:r>
          </w:p>
        </w:tc>
      </w:tr>
      <w:tr w:rsidR="00560179" w:rsidTr="00560179">
        <w:tc>
          <w:tcPr>
            <w:tcW w:w="4621" w:type="dxa"/>
          </w:tcPr>
          <w:p w:rsidR="00560179" w:rsidRPr="00560179" w:rsidRDefault="00560179">
            <w:r w:rsidRPr="00560179">
              <w:rPr>
                <w:bCs/>
                <w:sz w:val="22"/>
              </w:rPr>
              <w:t xml:space="preserve">Home Team Supporters' Mark:          </w:t>
            </w:r>
          </w:p>
        </w:tc>
        <w:tc>
          <w:tcPr>
            <w:tcW w:w="4621" w:type="dxa"/>
          </w:tcPr>
          <w:p w:rsidR="00560179" w:rsidRPr="00560179" w:rsidRDefault="00560179">
            <w:r w:rsidRPr="00560179">
              <w:rPr>
                <w:bCs/>
                <w:sz w:val="22"/>
              </w:rPr>
              <w:t xml:space="preserve">Away Team Supporters' Mark:              </w:t>
            </w:r>
          </w:p>
        </w:tc>
      </w:tr>
      <w:tr w:rsidR="0020456C" w:rsidTr="00560179">
        <w:tc>
          <w:tcPr>
            <w:tcW w:w="4621" w:type="dxa"/>
          </w:tcPr>
          <w:p w:rsidR="0020456C" w:rsidRPr="0020456C" w:rsidRDefault="0020456C" w:rsidP="0020456C">
            <w:pPr>
              <w:jc w:val="center"/>
              <w:rPr>
                <w:b/>
                <w:bCs/>
                <w:color w:val="FF0000"/>
                <w:sz w:val="28"/>
                <w:szCs w:val="28"/>
              </w:rPr>
            </w:pPr>
            <w:r w:rsidRPr="0020456C">
              <w:rPr>
                <w:b/>
                <w:bCs/>
                <w:color w:val="FF0000"/>
                <w:sz w:val="28"/>
                <w:szCs w:val="28"/>
              </w:rPr>
              <w:t>Discipline</w:t>
            </w:r>
          </w:p>
        </w:tc>
        <w:tc>
          <w:tcPr>
            <w:tcW w:w="4621" w:type="dxa"/>
          </w:tcPr>
          <w:p w:rsidR="0020456C" w:rsidRPr="0020456C" w:rsidRDefault="0020456C" w:rsidP="0020456C">
            <w:pPr>
              <w:jc w:val="center"/>
              <w:rPr>
                <w:b/>
                <w:bCs/>
                <w:color w:val="FF0000"/>
                <w:sz w:val="28"/>
                <w:szCs w:val="28"/>
              </w:rPr>
            </w:pPr>
            <w:r w:rsidRPr="0020456C">
              <w:rPr>
                <w:b/>
                <w:bCs/>
                <w:color w:val="FF0000"/>
                <w:sz w:val="28"/>
                <w:szCs w:val="28"/>
              </w:rPr>
              <w:t>Discipline</w:t>
            </w:r>
          </w:p>
        </w:tc>
      </w:tr>
      <w:tr w:rsidR="0020456C" w:rsidTr="00560179">
        <w:tc>
          <w:tcPr>
            <w:tcW w:w="4621" w:type="dxa"/>
          </w:tcPr>
          <w:p w:rsidR="0020456C" w:rsidRPr="00560179" w:rsidRDefault="0020456C">
            <w:pPr>
              <w:rPr>
                <w:bCs/>
                <w:sz w:val="22"/>
              </w:rPr>
            </w:pPr>
            <w:r w:rsidRPr="0020456C">
              <w:rPr>
                <w:b/>
                <w:bCs/>
                <w:color w:val="0070C0"/>
                <w:sz w:val="22"/>
              </w:rPr>
              <w:t>Home Team</w:t>
            </w:r>
            <w:r>
              <w:rPr>
                <w:b/>
                <w:bCs/>
                <w:color w:val="0070C0"/>
                <w:sz w:val="22"/>
              </w:rPr>
              <w:t xml:space="preserve"> Cautions:</w:t>
            </w:r>
          </w:p>
        </w:tc>
        <w:tc>
          <w:tcPr>
            <w:tcW w:w="4621" w:type="dxa"/>
          </w:tcPr>
          <w:p w:rsidR="0020456C" w:rsidRPr="00560179" w:rsidRDefault="0020456C">
            <w:pPr>
              <w:rPr>
                <w:bCs/>
                <w:sz w:val="22"/>
              </w:rPr>
            </w:pPr>
            <w:r>
              <w:rPr>
                <w:b/>
                <w:bCs/>
                <w:color w:val="0070C0"/>
                <w:sz w:val="22"/>
              </w:rPr>
              <w:t xml:space="preserve">Away </w:t>
            </w:r>
            <w:r w:rsidRPr="0020456C">
              <w:rPr>
                <w:b/>
                <w:bCs/>
                <w:color w:val="0070C0"/>
                <w:sz w:val="22"/>
              </w:rPr>
              <w:t>Team</w:t>
            </w:r>
            <w:r>
              <w:rPr>
                <w:b/>
                <w:bCs/>
                <w:color w:val="0070C0"/>
                <w:sz w:val="22"/>
              </w:rPr>
              <w:t xml:space="preserve"> Cautions:</w:t>
            </w:r>
          </w:p>
        </w:tc>
      </w:tr>
      <w:tr w:rsidR="0020456C" w:rsidTr="00560179">
        <w:tc>
          <w:tcPr>
            <w:tcW w:w="4621" w:type="dxa"/>
          </w:tcPr>
          <w:p w:rsidR="0020456C" w:rsidRPr="00560179" w:rsidRDefault="0020456C">
            <w:pPr>
              <w:rPr>
                <w:bCs/>
                <w:sz w:val="22"/>
              </w:rPr>
            </w:pPr>
            <w:r w:rsidRPr="0020456C">
              <w:rPr>
                <w:b/>
                <w:bCs/>
                <w:color w:val="0070C0"/>
                <w:sz w:val="22"/>
              </w:rPr>
              <w:t>Home Team</w:t>
            </w:r>
            <w:r>
              <w:rPr>
                <w:b/>
                <w:bCs/>
                <w:color w:val="0070C0"/>
                <w:sz w:val="22"/>
              </w:rPr>
              <w:t xml:space="preserve"> Dismissals:</w:t>
            </w:r>
          </w:p>
        </w:tc>
        <w:tc>
          <w:tcPr>
            <w:tcW w:w="4621" w:type="dxa"/>
          </w:tcPr>
          <w:p w:rsidR="0020456C" w:rsidRPr="00560179" w:rsidRDefault="0020456C">
            <w:pPr>
              <w:rPr>
                <w:bCs/>
                <w:sz w:val="22"/>
              </w:rPr>
            </w:pPr>
            <w:r>
              <w:rPr>
                <w:b/>
                <w:bCs/>
                <w:color w:val="0070C0"/>
                <w:sz w:val="22"/>
              </w:rPr>
              <w:t xml:space="preserve">Away </w:t>
            </w:r>
            <w:r w:rsidRPr="0020456C">
              <w:rPr>
                <w:b/>
                <w:bCs/>
                <w:color w:val="0070C0"/>
                <w:sz w:val="22"/>
              </w:rPr>
              <w:t>Team</w:t>
            </w:r>
            <w:r>
              <w:rPr>
                <w:b/>
                <w:bCs/>
                <w:color w:val="0070C0"/>
                <w:sz w:val="22"/>
              </w:rPr>
              <w:t xml:space="preserve"> Dismissals:</w:t>
            </w:r>
          </w:p>
        </w:tc>
      </w:tr>
      <w:tr w:rsidR="00DA2E8F" w:rsidTr="00560179">
        <w:tc>
          <w:tcPr>
            <w:tcW w:w="4621" w:type="dxa"/>
          </w:tcPr>
          <w:p w:rsidR="00DA2E8F" w:rsidRPr="00DA2E8F" w:rsidRDefault="00DA2E8F">
            <w:pPr>
              <w:rPr>
                <w:b/>
                <w:bCs/>
              </w:rPr>
            </w:pPr>
            <w:r w:rsidRPr="00DA2E8F">
              <w:rPr>
                <w:b/>
                <w:bCs/>
              </w:rPr>
              <w:t xml:space="preserve">Sent To The County F.A.   </w:t>
            </w:r>
            <w:r w:rsidRPr="00DA2E8F">
              <w:rPr>
                <w:b/>
                <w:bCs/>
                <w:color w:val="FF0000"/>
              </w:rPr>
              <w:t>Yes/No   Require Help</w:t>
            </w:r>
            <w:r>
              <w:rPr>
                <w:b/>
                <w:bCs/>
                <w:color w:val="FF0000"/>
              </w:rPr>
              <w:t>!</w:t>
            </w:r>
          </w:p>
        </w:tc>
        <w:tc>
          <w:tcPr>
            <w:tcW w:w="4621" w:type="dxa"/>
          </w:tcPr>
          <w:p w:rsidR="00DA2E8F" w:rsidRDefault="00DA2E8F">
            <w:pPr>
              <w:rPr>
                <w:b/>
                <w:bCs/>
                <w:color w:val="0070C0"/>
                <w:sz w:val="22"/>
              </w:rPr>
            </w:pPr>
            <w:r w:rsidRPr="00DA2E8F">
              <w:rPr>
                <w:b/>
                <w:bCs/>
              </w:rPr>
              <w:t xml:space="preserve">Sent To The County F.A.   </w:t>
            </w:r>
            <w:r w:rsidRPr="00DA2E8F">
              <w:rPr>
                <w:b/>
                <w:bCs/>
                <w:color w:val="FF0000"/>
              </w:rPr>
              <w:t>Yes/No   Require Help</w:t>
            </w:r>
            <w:r>
              <w:rPr>
                <w:b/>
                <w:bCs/>
                <w:color w:val="FF0000"/>
              </w:rPr>
              <w:t>!</w:t>
            </w:r>
          </w:p>
        </w:tc>
      </w:tr>
      <w:tr w:rsidR="00F56C5D" w:rsidRPr="00560179" w:rsidTr="00F56C5D">
        <w:tc>
          <w:tcPr>
            <w:tcW w:w="4621" w:type="dxa"/>
          </w:tcPr>
          <w:p w:rsidR="00F56C5D" w:rsidRPr="00560179" w:rsidRDefault="00F56C5D" w:rsidP="00F56C5D">
            <w:pPr>
              <w:jc w:val="center"/>
            </w:pPr>
            <w:r>
              <w:rPr>
                <w:b/>
                <w:bCs/>
                <w:color w:val="FF0000"/>
                <w:sz w:val="28"/>
                <w:szCs w:val="28"/>
              </w:rPr>
              <w:t>Respect</w:t>
            </w:r>
          </w:p>
        </w:tc>
        <w:tc>
          <w:tcPr>
            <w:tcW w:w="4621" w:type="dxa"/>
          </w:tcPr>
          <w:p w:rsidR="00F56C5D" w:rsidRPr="00560179" w:rsidRDefault="00F56C5D" w:rsidP="00F56C5D">
            <w:pPr>
              <w:jc w:val="center"/>
            </w:pPr>
            <w:r>
              <w:rPr>
                <w:b/>
                <w:bCs/>
                <w:color w:val="FF0000"/>
                <w:sz w:val="28"/>
                <w:szCs w:val="28"/>
              </w:rPr>
              <w:t>Respect</w:t>
            </w:r>
          </w:p>
        </w:tc>
      </w:tr>
      <w:tr w:rsidR="00F56C5D" w:rsidRPr="0020456C" w:rsidTr="00F56C5D">
        <w:tc>
          <w:tcPr>
            <w:tcW w:w="4621" w:type="dxa"/>
          </w:tcPr>
          <w:p w:rsidR="00F56C5D" w:rsidRPr="00F56C5D" w:rsidRDefault="00F56C5D" w:rsidP="00F56C5D">
            <w:pPr>
              <w:rPr>
                <w:b/>
                <w:bCs/>
                <w:color w:val="0070C0"/>
                <w:sz w:val="22"/>
                <w:szCs w:val="22"/>
              </w:rPr>
            </w:pPr>
            <w:r>
              <w:rPr>
                <w:rStyle w:val="Emphasis"/>
                <w:b/>
                <w:bCs/>
                <w:i w:val="0"/>
                <w:iCs w:val="0"/>
                <w:color w:val="0070C0"/>
                <w:sz w:val="22"/>
                <w:szCs w:val="22"/>
                <w:shd w:val="clear" w:color="auto" w:fill="FFFFFF"/>
              </w:rPr>
              <w:t>Respect B</w:t>
            </w:r>
            <w:r w:rsidRPr="00F56C5D">
              <w:rPr>
                <w:rStyle w:val="Emphasis"/>
                <w:b/>
                <w:bCs/>
                <w:i w:val="0"/>
                <w:iCs w:val="0"/>
                <w:color w:val="0070C0"/>
                <w:sz w:val="22"/>
                <w:szCs w:val="22"/>
                <w:shd w:val="clear" w:color="auto" w:fill="FFFFFF"/>
              </w:rPr>
              <w:t>arriers</w:t>
            </w:r>
            <w:r>
              <w:rPr>
                <w:rStyle w:val="Emphasis"/>
                <w:b/>
                <w:bCs/>
                <w:i w:val="0"/>
                <w:iCs w:val="0"/>
                <w:color w:val="0070C0"/>
                <w:sz w:val="22"/>
                <w:szCs w:val="22"/>
                <w:shd w:val="clear" w:color="auto" w:fill="FFFFFF"/>
              </w:rPr>
              <w:t xml:space="preserve">:                                    </w:t>
            </w:r>
            <w:r w:rsidRPr="00F56C5D">
              <w:rPr>
                <w:b/>
                <w:bCs/>
                <w:color w:val="000000" w:themeColor="text1"/>
              </w:rPr>
              <w:t>Yes/No</w:t>
            </w:r>
            <w:r w:rsidRPr="00DA2E8F">
              <w:rPr>
                <w:b/>
                <w:bCs/>
                <w:color w:val="FF0000"/>
              </w:rPr>
              <w:t xml:space="preserve">   </w:t>
            </w:r>
          </w:p>
        </w:tc>
        <w:tc>
          <w:tcPr>
            <w:tcW w:w="4621" w:type="dxa"/>
          </w:tcPr>
          <w:p w:rsidR="00F56C5D" w:rsidRPr="0020456C" w:rsidRDefault="00F56C5D" w:rsidP="00F56C5D">
            <w:pPr>
              <w:rPr>
                <w:b/>
                <w:bCs/>
                <w:color w:val="FF0000"/>
                <w:sz w:val="28"/>
                <w:szCs w:val="28"/>
              </w:rPr>
            </w:pPr>
            <w:r>
              <w:rPr>
                <w:rStyle w:val="Emphasis"/>
                <w:b/>
                <w:bCs/>
                <w:i w:val="0"/>
                <w:iCs w:val="0"/>
                <w:color w:val="0070C0"/>
                <w:sz w:val="22"/>
                <w:szCs w:val="22"/>
                <w:shd w:val="clear" w:color="auto" w:fill="FFFFFF"/>
              </w:rPr>
              <w:t>Respect B</w:t>
            </w:r>
            <w:r w:rsidRPr="00F56C5D">
              <w:rPr>
                <w:rStyle w:val="Emphasis"/>
                <w:b/>
                <w:bCs/>
                <w:i w:val="0"/>
                <w:iCs w:val="0"/>
                <w:color w:val="0070C0"/>
                <w:sz w:val="22"/>
                <w:szCs w:val="22"/>
                <w:shd w:val="clear" w:color="auto" w:fill="FFFFFF"/>
              </w:rPr>
              <w:t>arriers</w:t>
            </w:r>
            <w:r>
              <w:rPr>
                <w:rStyle w:val="Emphasis"/>
                <w:b/>
                <w:bCs/>
                <w:i w:val="0"/>
                <w:iCs w:val="0"/>
                <w:color w:val="0070C0"/>
                <w:sz w:val="22"/>
                <w:szCs w:val="22"/>
                <w:shd w:val="clear" w:color="auto" w:fill="FFFFFF"/>
              </w:rPr>
              <w:t xml:space="preserve">:                                       </w:t>
            </w:r>
            <w:r w:rsidRPr="00F56C5D">
              <w:rPr>
                <w:rStyle w:val="Emphasis"/>
                <w:b/>
                <w:bCs/>
                <w:i w:val="0"/>
                <w:iCs w:val="0"/>
                <w:color w:val="FF0000"/>
                <w:sz w:val="22"/>
                <w:szCs w:val="22"/>
                <w:shd w:val="clear" w:color="auto" w:fill="FFFFFF"/>
              </w:rPr>
              <w:t>N/A</w:t>
            </w:r>
          </w:p>
        </w:tc>
      </w:tr>
      <w:tr w:rsidR="00F56C5D" w:rsidRPr="00560179" w:rsidTr="00F56C5D">
        <w:tc>
          <w:tcPr>
            <w:tcW w:w="4621" w:type="dxa"/>
          </w:tcPr>
          <w:p w:rsidR="00F56C5D" w:rsidRPr="00560179" w:rsidRDefault="00F56C5D" w:rsidP="00951873">
            <w:pPr>
              <w:rPr>
                <w:bCs/>
                <w:sz w:val="22"/>
              </w:rPr>
            </w:pPr>
            <w:r>
              <w:rPr>
                <w:rStyle w:val="Emphasis"/>
                <w:b/>
                <w:bCs/>
                <w:i w:val="0"/>
                <w:iCs w:val="0"/>
                <w:color w:val="0070C0"/>
                <w:sz w:val="22"/>
                <w:szCs w:val="22"/>
                <w:shd w:val="clear" w:color="auto" w:fill="FFFFFF"/>
              </w:rPr>
              <w:t xml:space="preserve">Technical Area :                                      </w:t>
            </w:r>
            <w:r w:rsidRPr="00F56C5D">
              <w:rPr>
                <w:b/>
                <w:bCs/>
                <w:color w:val="000000" w:themeColor="text1"/>
              </w:rPr>
              <w:t>Yes/No</w:t>
            </w:r>
            <w:r w:rsidRPr="00DA2E8F">
              <w:rPr>
                <w:b/>
                <w:bCs/>
                <w:color w:val="FF0000"/>
              </w:rPr>
              <w:t xml:space="preserve">   </w:t>
            </w:r>
          </w:p>
        </w:tc>
        <w:tc>
          <w:tcPr>
            <w:tcW w:w="4621" w:type="dxa"/>
          </w:tcPr>
          <w:p w:rsidR="00F56C5D" w:rsidRPr="00560179" w:rsidRDefault="00F56C5D" w:rsidP="00951873">
            <w:pPr>
              <w:rPr>
                <w:bCs/>
                <w:sz w:val="22"/>
              </w:rPr>
            </w:pPr>
            <w:r>
              <w:rPr>
                <w:rStyle w:val="Emphasis"/>
                <w:b/>
                <w:bCs/>
                <w:i w:val="0"/>
                <w:iCs w:val="0"/>
                <w:color w:val="0070C0"/>
                <w:sz w:val="22"/>
                <w:szCs w:val="22"/>
                <w:shd w:val="clear" w:color="auto" w:fill="FFFFFF"/>
              </w:rPr>
              <w:t xml:space="preserve">Technical Area :                                       </w:t>
            </w:r>
            <w:r w:rsidRPr="00F56C5D">
              <w:rPr>
                <w:b/>
                <w:bCs/>
                <w:color w:val="000000" w:themeColor="text1"/>
              </w:rPr>
              <w:t xml:space="preserve">Yes/No   </w:t>
            </w:r>
          </w:p>
        </w:tc>
      </w:tr>
      <w:tr w:rsidR="00F56C5D" w:rsidRPr="00560179" w:rsidTr="00F56C5D">
        <w:tc>
          <w:tcPr>
            <w:tcW w:w="4621" w:type="dxa"/>
          </w:tcPr>
          <w:p w:rsidR="00F56C5D" w:rsidRPr="00F56C5D" w:rsidRDefault="00F56C5D" w:rsidP="00951873">
            <w:pPr>
              <w:rPr>
                <w:b/>
                <w:bCs/>
                <w:color w:val="0070C0"/>
                <w:sz w:val="22"/>
              </w:rPr>
            </w:pPr>
            <w:r w:rsidRPr="00F56C5D">
              <w:rPr>
                <w:b/>
                <w:bCs/>
                <w:color w:val="0070C0"/>
                <w:sz w:val="22"/>
              </w:rPr>
              <w:t>First Aid</w:t>
            </w:r>
            <w:r>
              <w:rPr>
                <w:b/>
                <w:bCs/>
                <w:color w:val="0070C0"/>
                <w:sz w:val="22"/>
              </w:rPr>
              <w:t xml:space="preserve">:                                                  </w:t>
            </w:r>
            <w:r w:rsidRPr="00F56C5D">
              <w:rPr>
                <w:b/>
                <w:bCs/>
                <w:color w:val="000000" w:themeColor="text1"/>
              </w:rPr>
              <w:t>Yes/No</w:t>
            </w:r>
            <w:r w:rsidRPr="00DA2E8F">
              <w:rPr>
                <w:b/>
                <w:bCs/>
                <w:color w:val="FF0000"/>
              </w:rPr>
              <w:t xml:space="preserve">   </w:t>
            </w:r>
          </w:p>
        </w:tc>
        <w:tc>
          <w:tcPr>
            <w:tcW w:w="4621" w:type="dxa"/>
          </w:tcPr>
          <w:p w:rsidR="00F56C5D" w:rsidRPr="00560179" w:rsidRDefault="00F56C5D" w:rsidP="00951873">
            <w:pPr>
              <w:rPr>
                <w:bCs/>
                <w:sz w:val="22"/>
              </w:rPr>
            </w:pPr>
            <w:r w:rsidRPr="00F56C5D">
              <w:rPr>
                <w:b/>
                <w:bCs/>
                <w:color w:val="0070C0"/>
                <w:sz w:val="22"/>
              </w:rPr>
              <w:t>First Aid</w:t>
            </w:r>
            <w:r>
              <w:rPr>
                <w:b/>
                <w:bCs/>
                <w:color w:val="0070C0"/>
                <w:sz w:val="22"/>
              </w:rPr>
              <w:t xml:space="preserve">:                                                  </w:t>
            </w:r>
            <w:r w:rsidRPr="00F56C5D">
              <w:rPr>
                <w:b/>
                <w:bCs/>
                <w:color w:val="000000" w:themeColor="text1"/>
              </w:rPr>
              <w:t>Yes/No</w:t>
            </w:r>
            <w:r w:rsidRPr="00DA2E8F">
              <w:rPr>
                <w:b/>
                <w:bCs/>
                <w:color w:val="FF0000"/>
              </w:rPr>
              <w:t xml:space="preserve">   </w:t>
            </w:r>
          </w:p>
        </w:tc>
      </w:tr>
      <w:tr w:rsidR="00F56C5D" w:rsidTr="00F56C5D">
        <w:tc>
          <w:tcPr>
            <w:tcW w:w="4621" w:type="dxa"/>
          </w:tcPr>
          <w:p w:rsidR="00F56C5D" w:rsidRPr="00DA2E8F" w:rsidRDefault="00F56C5D" w:rsidP="00951873">
            <w:pPr>
              <w:rPr>
                <w:b/>
                <w:bCs/>
              </w:rPr>
            </w:pPr>
          </w:p>
        </w:tc>
        <w:tc>
          <w:tcPr>
            <w:tcW w:w="4621" w:type="dxa"/>
          </w:tcPr>
          <w:p w:rsidR="00F56C5D" w:rsidRDefault="00F56C5D" w:rsidP="00951873">
            <w:pPr>
              <w:rPr>
                <w:b/>
                <w:bCs/>
                <w:color w:val="0070C0"/>
                <w:sz w:val="22"/>
              </w:rPr>
            </w:pPr>
          </w:p>
        </w:tc>
      </w:tr>
    </w:tbl>
    <w:p w:rsidR="00560179" w:rsidRDefault="00560179"/>
    <w:p w:rsidR="001217F6" w:rsidRDefault="001217F6" w:rsidP="001217F6">
      <w:pPr>
        <w:rPr>
          <w:color w:val="000000"/>
          <w:bdr w:val="none" w:sz="0" w:space="0" w:color="auto" w:frame="1"/>
        </w:rPr>
      </w:pPr>
      <w:r w:rsidRPr="001217F6">
        <w:rPr>
          <w:color w:val="000000"/>
          <w:bdr w:val="none" w:sz="0" w:space="0" w:color="auto" w:frame="1"/>
        </w:rPr>
        <w:t>The Wiltshire F.A. are now asking all referees to report all Cautions; Sending offs and Misconduct reports via The Whole Game system (WGS) portal which can be accessed via the following link:</w:t>
      </w:r>
      <w:r>
        <w:rPr>
          <w:color w:val="000000"/>
          <w:bdr w:val="none" w:sz="0" w:space="0" w:color="auto" w:frame="1"/>
        </w:rPr>
        <w:t xml:space="preserve"> </w:t>
      </w:r>
      <w:hyperlink r:id="rId7" w:history="1">
        <w:r w:rsidRPr="00AB3EC6">
          <w:rPr>
            <w:rStyle w:val="Hyperlink"/>
            <w:bdr w:val="none" w:sz="0" w:space="0" w:color="auto" w:frame="1"/>
          </w:rPr>
          <w:t>https://wholegame.TheFA.com</w:t>
        </w:r>
      </w:hyperlink>
      <w:r>
        <w:rPr>
          <w:color w:val="000000"/>
          <w:bdr w:val="none" w:sz="0" w:space="0" w:color="auto" w:frame="1"/>
        </w:rPr>
        <w:t xml:space="preserve"> </w:t>
      </w:r>
      <w:r w:rsidRPr="001217F6">
        <w:rPr>
          <w:color w:val="000000"/>
          <w:bdr w:val="none" w:sz="0" w:space="0" w:color="auto" w:frame="1"/>
        </w:rPr>
        <w:t xml:space="preserve"> </w:t>
      </w:r>
    </w:p>
    <w:p w:rsidR="001217F6" w:rsidRDefault="001217F6" w:rsidP="001217F6">
      <w:pPr>
        <w:rPr>
          <w:color w:val="000000"/>
          <w:bdr w:val="none" w:sz="0" w:space="0" w:color="auto" w:frame="1"/>
        </w:rPr>
      </w:pPr>
    </w:p>
    <w:p w:rsidR="001217F6" w:rsidRDefault="001217F6" w:rsidP="001217F6">
      <w:pPr>
        <w:rPr>
          <w:color w:val="000000"/>
          <w:bdr w:val="none" w:sz="0" w:space="0" w:color="auto" w:frame="1"/>
        </w:rPr>
      </w:pPr>
      <w:r w:rsidRPr="001217F6">
        <w:rPr>
          <w:color w:val="000000"/>
          <w:bdr w:val="none" w:sz="0" w:space="0" w:color="auto" w:frame="1"/>
        </w:rPr>
        <w:t xml:space="preserve">To use the WGS discipline reporting portal you will need your FAN number or email address, and your FA password. If you do not know you’re FAN or password then please contact Kevin Small at </w:t>
      </w:r>
      <w:hyperlink r:id="rId8" w:history="1">
        <w:r w:rsidRPr="00AB3EC6">
          <w:rPr>
            <w:rStyle w:val="Hyperlink"/>
            <w:bdr w:val="none" w:sz="0" w:space="0" w:color="auto" w:frame="1"/>
          </w:rPr>
          <w:t>kevin.small@wiltshirefa.com</w:t>
        </w:r>
      </w:hyperlink>
      <w:r>
        <w:rPr>
          <w:color w:val="000000"/>
          <w:bdr w:val="none" w:sz="0" w:space="0" w:color="auto" w:frame="1"/>
        </w:rPr>
        <w:t xml:space="preserve"> </w:t>
      </w:r>
    </w:p>
    <w:p w:rsidR="001217F6" w:rsidRDefault="001217F6" w:rsidP="001217F6">
      <w:pPr>
        <w:rPr>
          <w:color w:val="000000"/>
          <w:bdr w:val="none" w:sz="0" w:space="0" w:color="auto" w:frame="1"/>
        </w:rPr>
      </w:pPr>
    </w:p>
    <w:p w:rsidR="001217F6" w:rsidRPr="001217F6" w:rsidRDefault="001217F6" w:rsidP="001217F6">
      <w:pPr>
        <w:rPr>
          <w:b/>
          <w:iCs/>
          <w:sz w:val="22"/>
          <w:szCs w:val="22"/>
          <w:u w:val="single"/>
        </w:rPr>
      </w:pPr>
      <w:r w:rsidRPr="001217F6">
        <w:rPr>
          <w:b/>
          <w:iCs/>
          <w:sz w:val="22"/>
          <w:szCs w:val="22"/>
          <w:u w:val="single"/>
        </w:rPr>
        <w:t>Referees are required to report to the league:</w:t>
      </w:r>
    </w:p>
    <w:p w:rsidR="001217F6" w:rsidRPr="001217F6" w:rsidRDefault="001217F6" w:rsidP="001217F6">
      <w:pPr>
        <w:rPr>
          <w:sz w:val="22"/>
          <w:szCs w:val="22"/>
        </w:rPr>
      </w:pPr>
      <w:r w:rsidRPr="001217F6">
        <w:rPr>
          <w:iCs/>
          <w:sz w:val="22"/>
          <w:szCs w:val="22"/>
        </w:rPr>
        <w:t>Reasons for Late Kick-offs, Lack of Provision of Club Assistant Referee, Condition of Field of Play, Lack of facilities,</w:t>
      </w:r>
      <w:r>
        <w:rPr>
          <w:iCs/>
          <w:sz w:val="22"/>
          <w:szCs w:val="22"/>
        </w:rPr>
        <w:t xml:space="preserve"> not receiving the match fee before the game,</w:t>
      </w:r>
      <w:r w:rsidRPr="001217F6">
        <w:rPr>
          <w:iCs/>
          <w:sz w:val="22"/>
          <w:szCs w:val="22"/>
        </w:rPr>
        <w:t xml:space="preserve"> Short-handed Teams etc should be reported in Remarks Box.</w:t>
      </w:r>
    </w:p>
    <w:p w:rsidR="001217F6" w:rsidRPr="001217F6" w:rsidRDefault="001217F6" w:rsidP="001217F6">
      <w:pPr>
        <w:rPr>
          <w:color w:val="000000"/>
          <w:bdr w:val="none" w:sz="0" w:space="0" w:color="auto" w:frame="1"/>
        </w:rPr>
      </w:pPr>
      <w:r w:rsidRPr="001217F6">
        <w:rPr>
          <w:color w:val="000000"/>
          <w:bdr w:val="none" w:sz="0" w:space="0" w:color="auto" w:frame="1"/>
        </w:rPr>
        <w:br/>
      </w:r>
    </w:p>
    <w:tbl>
      <w:tblPr>
        <w:tblStyle w:val="TableGrid"/>
        <w:tblW w:w="0" w:type="auto"/>
        <w:tblLook w:val="04A0"/>
      </w:tblPr>
      <w:tblGrid>
        <w:gridCol w:w="9242"/>
      </w:tblGrid>
      <w:tr w:rsidR="0020456C" w:rsidTr="0020456C">
        <w:tc>
          <w:tcPr>
            <w:tcW w:w="9242" w:type="dxa"/>
          </w:tcPr>
          <w:p w:rsidR="0020456C" w:rsidRDefault="0020456C"/>
          <w:p w:rsidR="0020456C" w:rsidRDefault="001217F6">
            <w:r>
              <w:rPr>
                <w:b/>
                <w:i/>
                <w:iCs/>
                <w:color w:val="FF0000"/>
                <w:sz w:val="16"/>
                <w:szCs w:val="16"/>
              </w:rPr>
              <w:t>League Report:</w:t>
            </w:r>
          </w:p>
          <w:p w:rsidR="0020456C" w:rsidRDefault="0020456C"/>
          <w:p w:rsidR="0020456C" w:rsidRDefault="0020456C"/>
          <w:p w:rsidR="0020456C" w:rsidRDefault="0020456C"/>
          <w:p w:rsidR="0020456C" w:rsidRDefault="0020456C"/>
          <w:p w:rsidR="0020456C" w:rsidRDefault="0020456C"/>
          <w:p w:rsidR="0020456C" w:rsidRDefault="0020456C"/>
          <w:p w:rsidR="0020456C" w:rsidRDefault="0020456C"/>
          <w:p w:rsidR="0020456C" w:rsidRDefault="0020456C"/>
          <w:p w:rsidR="0020456C" w:rsidRDefault="0020456C"/>
          <w:p w:rsidR="0020456C" w:rsidRDefault="0020456C"/>
          <w:p w:rsidR="0020456C" w:rsidRDefault="0020456C"/>
        </w:tc>
      </w:tr>
    </w:tbl>
    <w:p w:rsidR="00560179" w:rsidRDefault="0056017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4252"/>
      </w:tblGrid>
      <w:tr w:rsidR="0020456C" w:rsidTr="00294B27">
        <w:trPr>
          <w:cantSplit/>
        </w:trPr>
        <w:tc>
          <w:tcPr>
            <w:tcW w:w="9072" w:type="dxa"/>
            <w:gridSpan w:val="2"/>
            <w:vAlign w:val="center"/>
          </w:tcPr>
          <w:p w:rsidR="0020456C" w:rsidRDefault="0020456C" w:rsidP="00294B27">
            <w:pPr>
              <w:pStyle w:val="Title"/>
              <w:jc w:val="left"/>
              <w:rPr>
                <w:i/>
                <w:iCs/>
                <w:sz w:val="22"/>
                <w:u w:val="none"/>
              </w:rPr>
            </w:pPr>
            <w:r>
              <w:rPr>
                <w:bCs/>
                <w:sz w:val="22"/>
                <w:u w:val="none"/>
              </w:rPr>
              <w:t>Email or post to the appropriate address on day of match.</w:t>
            </w:r>
          </w:p>
        </w:tc>
      </w:tr>
      <w:tr w:rsidR="0020456C" w:rsidRPr="00AC073B" w:rsidTr="00294B27">
        <w:trPr>
          <w:cantSplit/>
        </w:trPr>
        <w:tc>
          <w:tcPr>
            <w:tcW w:w="4820" w:type="dxa"/>
            <w:vAlign w:val="center"/>
          </w:tcPr>
          <w:p w:rsidR="0020456C" w:rsidRDefault="0020456C" w:rsidP="00294B27">
            <w:pPr>
              <w:rPr>
                <w:sz w:val="22"/>
              </w:rPr>
            </w:pPr>
            <w:r>
              <w:rPr>
                <w:sz w:val="22"/>
              </w:rPr>
              <w:t xml:space="preserve">North Wilts League </w:t>
            </w:r>
            <w:r>
              <w:rPr>
                <w:i/>
                <w:iCs/>
                <w:sz w:val="22"/>
              </w:rPr>
              <w:t>(email)…………………………...</w:t>
            </w:r>
          </w:p>
        </w:tc>
        <w:tc>
          <w:tcPr>
            <w:tcW w:w="4252" w:type="dxa"/>
            <w:vAlign w:val="center"/>
          </w:tcPr>
          <w:p w:rsidR="0020456C" w:rsidRPr="00AC073B" w:rsidRDefault="000B3F83" w:rsidP="00294B27">
            <w:pPr>
              <w:rPr>
                <w:sz w:val="24"/>
                <w:szCs w:val="24"/>
              </w:rPr>
            </w:pPr>
            <w:hyperlink r:id="rId9" w:history="1">
              <w:r w:rsidR="0020456C" w:rsidRPr="004C2A29">
                <w:rPr>
                  <w:rStyle w:val="Hyperlink"/>
                  <w:rFonts w:ascii="Calibri" w:hAnsi="Calibri"/>
                  <w:sz w:val="24"/>
                  <w:szCs w:val="24"/>
                  <w:shd w:val="clear" w:color="auto" w:fill="FFFFFF"/>
                </w:rPr>
                <w:t>mark.paris-haines@nwyfl.co.uk</w:t>
              </w:r>
            </w:hyperlink>
          </w:p>
        </w:tc>
      </w:tr>
      <w:tr w:rsidR="0020456C" w:rsidTr="00294B27">
        <w:trPr>
          <w:cantSplit/>
        </w:trPr>
        <w:tc>
          <w:tcPr>
            <w:tcW w:w="4820" w:type="dxa"/>
            <w:vAlign w:val="center"/>
          </w:tcPr>
          <w:p w:rsidR="0020456C" w:rsidRDefault="0020456C" w:rsidP="00294B27">
            <w:pPr>
              <w:rPr>
                <w:b/>
                <w:sz w:val="22"/>
                <w:u w:val="single"/>
              </w:rPr>
            </w:pPr>
          </w:p>
          <w:p w:rsidR="0020456C" w:rsidRPr="0020456C" w:rsidRDefault="0020456C" w:rsidP="00294B27">
            <w:pPr>
              <w:rPr>
                <w:b/>
                <w:sz w:val="22"/>
                <w:u w:val="single"/>
              </w:rPr>
            </w:pPr>
            <w:r w:rsidRPr="0020456C">
              <w:rPr>
                <w:b/>
                <w:sz w:val="22"/>
                <w:u w:val="single"/>
              </w:rPr>
              <w:t>Postal Address:</w:t>
            </w:r>
          </w:p>
          <w:p w:rsidR="0020456C" w:rsidRPr="0020456C" w:rsidRDefault="0020456C" w:rsidP="00294B27">
            <w:pPr>
              <w:rPr>
                <w:i/>
                <w:sz w:val="22"/>
              </w:rPr>
            </w:pPr>
            <w:r w:rsidRPr="0020456C">
              <w:rPr>
                <w:i/>
                <w:sz w:val="22"/>
              </w:rPr>
              <w:t>Mark Paris-Haines</w:t>
            </w:r>
          </w:p>
          <w:p w:rsidR="0020456C" w:rsidRPr="0020456C" w:rsidRDefault="0020456C" w:rsidP="00294B27">
            <w:pPr>
              <w:rPr>
                <w:i/>
                <w:sz w:val="22"/>
              </w:rPr>
            </w:pPr>
            <w:r w:rsidRPr="0020456C">
              <w:rPr>
                <w:i/>
                <w:sz w:val="22"/>
              </w:rPr>
              <w:t>The Old Catholic Rectory</w:t>
            </w:r>
          </w:p>
          <w:p w:rsidR="0020456C" w:rsidRPr="0020456C" w:rsidRDefault="0020456C" w:rsidP="00294B27">
            <w:pPr>
              <w:rPr>
                <w:i/>
                <w:sz w:val="22"/>
              </w:rPr>
            </w:pPr>
            <w:r w:rsidRPr="0020456C">
              <w:rPr>
                <w:i/>
                <w:sz w:val="22"/>
              </w:rPr>
              <w:t>4 Dowling Street</w:t>
            </w:r>
          </w:p>
          <w:p w:rsidR="0020456C" w:rsidRPr="0020456C" w:rsidRDefault="0020456C" w:rsidP="00294B27">
            <w:pPr>
              <w:rPr>
                <w:i/>
                <w:sz w:val="22"/>
              </w:rPr>
            </w:pPr>
            <w:r w:rsidRPr="0020456C">
              <w:rPr>
                <w:i/>
                <w:sz w:val="22"/>
              </w:rPr>
              <w:t>Swindon</w:t>
            </w:r>
          </w:p>
          <w:p w:rsidR="0020456C" w:rsidRPr="0020456C" w:rsidRDefault="0020456C" w:rsidP="00294B27">
            <w:pPr>
              <w:rPr>
                <w:i/>
                <w:sz w:val="22"/>
              </w:rPr>
            </w:pPr>
            <w:r w:rsidRPr="0020456C">
              <w:rPr>
                <w:i/>
                <w:sz w:val="22"/>
              </w:rPr>
              <w:t>SN1 5QY</w:t>
            </w:r>
          </w:p>
          <w:p w:rsidR="0020456C" w:rsidRPr="00C77A7A" w:rsidRDefault="0020456C" w:rsidP="00294B27">
            <w:pPr>
              <w:rPr>
                <w:sz w:val="16"/>
                <w:szCs w:val="16"/>
              </w:rPr>
            </w:pPr>
            <w:r>
              <w:rPr>
                <w:sz w:val="22"/>
              </w:rPr>
              <w:t xml:space="preserve">                                   </w:t>
            </w:r>
          </w:p>
        </w:tc>
        <w:tc>
          <w:tcPr>
            <w:tcW w:w="4252" w:type="dxa"/>
            <w:vAlign w:val="center"/>
          </w:tcPr>
          <w:p w:rsidR="0020456C" w:rsidRDefault="00DA2E8F" w:rsidP="00294B27">
            <w:pPr>
              <w:rPr>
                <w:sz w:val="22"/>
              </w:rPr>
            </w:pPr>
            <w:r>
              <w:rPr>
                <w:noProof/>
                <w:sz w:val="22"/>
                <w:lang w:eastAsia="en-GB"/>
              </w:rPr>
              <w:drawing>
                <wp:anchor distT="0" distB="0" distL="114300" distR="114300" simplePos="0" relativeHeight="251659264" behindDoc="0" locked="0" layoutInCell="1" allowOverlap="1">
                  <wp:simplePos x="0" y="0"/>
                  <wp:positionH relativeFrom="column">
                    <wp:posOffset>1389380</wp:posOffset>
                  </wp:positionH>
                  <wp:positionV relativeFrom="paragraph">
                    <wp:posOffset>8255</wp:posOffset>
                  </wp:positionV>
                  <wp:extent cx="1180465" cy="1144905"/>
                  <wp:effectExtent l="19050" t="0" r="635" b="0"/>
                  <wp:wrapNone/>
                  <wp:docPr id="4" name="Picture 3" descr="NWYF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YFL (1).jpg"/>
                          <pic:cNvPicPr/>
                        </pic:nvPicPr>
                        <pic:blipFill>
                          <a:blip r:embed="rId10" cstate="print"/>
                          <a:stretch>
                            <a:fillRect/>
                          </a:stretch>
                        </pic:blipFill>
                        <pic:spPr>
                          <a:xfrm>
                            <a:off x="0" y="0"/>
                            <a:ext cx="1180465" cy="1144905"/>
                          </a:xfrm>
                          <a:prstGeom prst="rect">
                            <a:avLst/>
                          </a:prstGeom>
                        </pic:spPr>
                      </pic:pic>
                    </a:graphicData>
                  </a:graphic>
                </wp:anchor>
              </w:drawing>
            </w:r>
          </w:p>
        </w:tc>
      </w:tr>
    </w:tbl>
    <w:p w:rsidR="0020456C" w:rsidRDefault="0020456C"/>
    <w:sectPr w:rsidR="0020456C" w:rsidSect="00DA2E8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E5" w:rsidRPr="00867A48" w:rsidRDefault="004B5AE5" w:rsidP="00560179">
      <w:r>
        <w:separator/>
      </w:r>
    </w:p>
  </w:endnote>
  <w:endnote w:type="continuationSeparator" w:id="0">
    <w:p w:rsidR="004B5AE5" w:rsidRPr="00867A48" w:rsidRDefault="004B5AE5" w:rsidP="00560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79" w:rsidRDefault="005601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79" w:rsidRDefault="005601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79" w:rsidRDefault="00560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E5" w:rsidRPr="00867A48" w:rsidRDefault="004B5AE5" w:rsidP="00560179">
      <w:r>
        <w:separator/>
      </w:r>
    </w:p>
  </w:footnote>
  <w:footnote w:type="continuationSeparator" w:id="0">
    <w:p w:rsidR="004B5AE5" w:rsidRPr="00867A48" w:rsidRDefault="004B5AE5" w:rsidP="00560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79" w:rsidRDefault="005601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40407"/>
      <w:docPartObj>
        <w:docPartGallery w:val="Watermarks"/>
        <w:docPartUnique/>
      </w:docPartObj>
    </w:sdtPr>
    <w:sdtContent>
      <w:p w:rsidR="00560179" w:rsidRDefault="000B3F83">
        <w:pPr>
          <w:pStyle w:val="Header"/>
        </w:pPr>
        <w:r w:rsidRPr="000B3F8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79" w:rsidRDefault="005601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60179"/>
    <w:rsid w:val="00051DC2"/>
    <w:rsid w:val="000B3F83"/>
    <w:rsid w:val="000F545A"/>
    <w:rsid w:val="001217F6"/>
    <w:rsid w:val="0020456C"/>
    <w:rsid w:val="00224E38"/>
    <w:rsid w:val="004B5AE5"/>
    <w:rsid w:val="00560179"/>
    <w:rsid w:val="00DA2E8F"/>
    <w:rsid w:val="00F56C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179"/>
    <w:rPr>
      <w:rFonts w:ascii="Tahoma" w:hAnsi="Tahoma" w:cs="Tahoma"/>
      <w:sz w:val="16"/>
      <w:szCs w:val="16"/>
    </w:rPr>
  </w:style>
  <w:style w:type="character" w:customStyle="1" w:styleId="BalloonTextChar">
    <w:name w:val="Balloon Text Char"/>
    <w:basedOn w:val="DefaultParagraphFont"/>
    <w:link w:val="BalloonText"/>
    <w:uiPriority w:val="99"/>
    <w:semiHidden/>
    <w:rsid w:val="00560179"/>
    <w:rPr>
      <w:rFonts w:ascii="Tahoma" w:eastAsia="Times New Roman" w:hAnsi="Tahoma" w:cs="Tahoma"/>
      <w:sz w:val="16"/>
      <w:szCs w:val="16"/>
    </w:rPr>
  </w:style>
  <w:style w:type="paragraph" w:styleId="Header">
    <w:name w:val="header"/>
    <w:basedOn w:val="Normal"/>
    <w:link w:val="HeaderChar"/>
    <w:uiPriority w:val="99"/>
    <w:semiHidden/>
    <w:unhideWhenUsed/>
    <w:rsid w:val="00560179"/>
    <w:pPr>
      <w:tabs>
        <w:tab w:val="center" w:pos="4513"/>
        <w:tab w:val="right" w:pos="9026"/>
      </w:tabs>
    </w:pPr>
  </w:style>
  <w:style w:type="character" w:customStyle="1" w:styleId="HeaderChar">
    <w:name w:val="Header Char"/>
    <w:basedOn w:val="DefaultParagraphFont"/>
    <w:link w:val="Header"/>
    <w:uiPriority w:val="99"/>
    <w:semiHidden/>
    <w:rsid w:val="0056017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60179"/>
    <w:pPr>
      <w:tabs>
        <w:tab w:val="center" w:pos="4513"/>
        <w:tab w:val="right" w:pos="9026"/>
      </w:tabs>
    </w:pPr>
  </w:style>
  <w:style w:type="character" w:customStyle="1" w:styleId="FooterChar">
    <w:name w:val="Footer Char"/>
    <w:basedOn w:val="DefaultParagraphFont"/>
    <w:link w:val="Footer"/>
    <w:uiPriority w:val="99"/>
    <w:semiHidden/>
    <w:rsid w:val="00560179"/>
    <w:rPr>
      <w:rFonts w:ascii="Times New Roman" w:eastAsia="Times New Roman" w:hAnsi="Times New Roman" w:cs="Times New Roman"/>
      <w:sz w:val="20"/>
      <w:szCs w:val="20"/>
    </w:rPr>
  </w:style>
  <w:style w:type="paragraph" w:styleId="Title">
    <w:name w:val="Title"/>
    <w:basedOn w:val="Normal"/>
    <w:link w:val="TitleChar"/>
    <w:qFormat/>
    <w:rsid w:val="00560179"/>
    <w:pPr>
      <w:jc w:val="center"/>
    </w:pPr>
    <w:rPr>
      <w:b/>
      <w:u w:val="single"/>
    </w:rPr>
  </w:style>
  <w:style w:type="character" w:customStyle="1" w:styleId="TitleChar">
    <w:name w:val="Title Char"/>
    <w:basedOn w:val="DefaultParagraphFont"/>
    <w:link w:val="Title"/>
    <w:rsid w:val="00560179"/>
    <w:rPr>
      <w:rFonts w:ascii="Times New Roman" w:eastAsia="Times New Roman" w:hAnsi="Times New Roman" w:cs="Times New Roman"/>
      <w:b/>
      <w:sz w:val="20"/>
      <w:szCs w:val="20"/>
      <w:u w:val="single"/>
    </w:rPr>
  </w:style>
  <w:style w:type="character" w:styleId="Hyperlink">
    <w:name w:val="Hyperlink"/>
    <w:rsid w:val="0020456C"/>
    <w:rPr>
      <w:color w:val="0000FF"/>
      <w:u w:val="single"/>
    </w:rPr>
  </w:style>
  <w:style w:type="character" w:styleId="Emphasis">
    <w:name w:val="Emphasis"/>
    <w:basedOn w:val="DefaultParagraphFont"/>
    <w:uiPriority w:val="20"/>
    <w:qFormat/>
    <w:rsid w:val="00F56C5D"/>
    <w:rPr>
      <w:i/>
      <w:iCs/>
    </w:rPr>
  </w:style>
  <w:style w:type="character" w:customStyle="1" w:styleId="apple-converted-space">
    <w:name w:val="apple-converted-space"/>
    <w:basedOn w:val="DefaultParagraphFont"/>
    <w:rsid w:val="00F56C5D"/>
  </w:style>
  <w:style w:type="paragraph" w:styleId="NormalWeb">
    <w:name w:val="Normal (Web)"/>
    <w:basedOn w:val="Normal"/>
    <w:uiPriority w:val="99"/>
    <w:semiHidden/>
    <w:unhideWhenUsed/>
    <w:rsid w:val="001217F6"/>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6512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small@wiltshiref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holegame.TheFA.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mark.paris-haines@nwyfl.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 Revd Mark Paris-Haines</dc:creator>
  <cp:lastModifiedBy>Rt Revd Mark Paris-Haines</cp:lastModifiedBy>
  <cp:revision>3</cp:revision>
  <dcterms:created xsi:type="dcterms:W3CDTF">2015-01-29T13:19:00Z</dcterms:created>
  <dcterms:modified xsi:type="dcterms:W3CDTF">2015-02-17T13:30:00Z</dcterms:modified>
</cp:coreProperties>
</file>